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F5" w:rsidRPr="00CE78EB" w:rsidRDefault="007D12F5" w:rsidP="007D12F5">
      <w:pPr>
        <w:jc w:val="center"/>
        <w:rPr>
          <w:rFonts w:ascii="Times New Roman" w:hAnsi="Times New Roman" w:cs="Times New Roman"/>
          <w:b/>
          <w:bCs/>
          <w:color w:val="333333"/>
          <w:sz w:val="24"/>
          <w:szCs w:val="24"/>
          <w:shd w:val="clear" w:color="auto" w:fill="FFFFFF"/>
        </w:rPr>
      </w:pPr>
      <w:r w:rsidRPr="00CE78EB">
        <w:rPr>
          <w:rFonts w:ascii="Times New Roman" w:hAnsi="Times New Roman" w:cs="Times New Roman"/>
          <w:b/>
          <w:bCs/>
          <w:color w:val="333333"/>
          <w:sz w:val="24"/>
          <w:szCs w:val="24"/>
          <w:shd w:val="clear" w:color="auto" w:fill="FFFFFF"/>
        </w:rPr>
        <w:t>Uluslararası Türk Kültürü ve Edebiyatında Kadın Sempozyumu Sonuç Bildirgesi</w:t>
      </w:r>
    </w:p>
    <w:p w:rsidR="007D12F5" w:rsidRPr="00CE78EB" w:rsidRDefault="007D12F5">
      <w:pPr>
        <w:rPr>
          <w:rFonts w:ascii="Times New Roman" w:hAnsi="Times New Roman" w:cs="Times New Roman"/>
          <w:color w:val="333333"/>
          <w:sz w:val="24"/>
          <w:szCs w:val="24"/>
          <w:shd w:val="clear" w:color="auto" w:fill="FFFFFF"/>
        </w:rPr>
      </w:pPr>
    </w:p>
    <w:p w:rsidR="007D12F5" w:rsidRDefault="007D12F5" w:rsidP="00CC7F11">
      <w:pPr>
        <w:jc w:val="both"/>
        <w:rPr>
          <w:rFonts w:ascii="Times New Roman" w:hAnsi="Times New Roman" w:cs="Times New Roman"/>
          <w:color w:val="333333"/>
          <w:sz w:val="24"/>
          <w:szCs w:val="24"/>
          <w:shd w:val="clear" w:color="auto" w:fill="FFFFFF"/>
        </w:rPr>
      </w:pPr>
      <w:r w:rsidRPr="00CE78EB">
        <w:rPr>
          <w:rFonts w:ascii="Times New Roman" w:hAnsi="Times New Roman" w:cs="Times New Roman"/>
          <w:color w:val="333333"/>
          <w:sz w:val="24"/>
          <w:szCs w:val="24"/>
          <w:shd w:val="clear" w:color="auto" w:fill="FFFFFF"/>
        </w:rPr>
        <w:t>Kilis 7 Aralık Üniversitesi Fen Edebiyat Fakültesi ve KADAMER (Kadın ve Aile Çalışmaları Uygulama ve Araştırma Merkezi) tarafından tertip edilen “Uluslararası Türk Kültürü ve Edebiyatında Kadın Sempozyumu 25-26 Mayıs 2022 tarihleri arasında çevrim içi olarak gerçekleştirilmiştir. Sempozyuma Türkiye’nin muhtelif üniversite (14) ve kurumlarında hizmet veren 32 akademisyen ve araştırmacı yazar iştirak etmiştir.</w:t>
      </w:r>
    </w:p>
    <w:p w:rsidR="0041383D" w:rsidRPr="00CE78EB" w:rsidRDefault="0041383D" w:rsidP="0041383D">
      <w:pPr>
        <w:pStyle w:val="AralkYok"/>
        <w:rPr>
          <w:shd w:val="clear" w:color="auto" w:fill="FFFFFF"/>
        </w:rPr>
      </w:pPr>
    </w:p>
    <w:p w:rsidR="0041383D" w:rsidRPr="0041383D" w:rsidRDefault="0041383D" w:rsidP="003D632C">
      <w:pPr>
        <w:jc w:val="both"/>
        <w:rPr>
          <w:rFonts w:ascii="Times New Roman" w:eastAsia="Calibri" w:hAnsi="Times New Roman" w:cs="Times New Roman"/>
          <w:color w:val="000000"/>
          <w:sz w:val="24"/>
          <w:szCs w:val="24"/>
          <w:shd w:val="clear" w:color="auto" w:fill="FFFFFF"/>
        </w:rPr>
      </w:pPr>
      <w:r w:rsidRPr="0041383D">
        <w:rPr>
          <w:rFonts w:ascii="Times New Roman" w:eastAsia="Calibri" w:hAnsi="Times New Roman" w:cs="Times New Roman"/>
          <w:color w:val="000000"/>
          <w:sz w:val="24"/>
          <w:szCs w:val="24"/>
          <w:shd w:val="clear" w:color="auto" w:fill="FFFFFF"/>
        </w:rPr>
        <w:t xml:space="preserve">Sempozyumun 25 Mayıs 2022 günü birinci oturumunda; geçmişten günümüze değin kültürümüzde önemli bir role sahip olan kadının gelin olma durumu, evlilikten sonra damat evine gelen gelinin konuşmaması ile ilgili hususiyetler ve bu gelenek çevresinde ortaya çıkan </w:t>
      </w:r>
      <w:r w:rsidRPr="0041383D">
        <w:rPr>
          <w:rFonts w:ascii="Times New Roman" w:eastAsia="Calibri" w:hAnsi="Times New Roman" w:cs="Times New Roman"/>
          <w:i/>
          <w:iCs/>
          <w:color w:val="000000"/>
          <w:sz w:val="24"/>
          <w:szCs w:val="24"/>
          <w:shd w:val="clear" w:color="auto" w:fill="FFFFFF"/>
        </w:rPr>
        <w:t>Sağır Gelin</w:t>
      </w:r>
      <w:r w:rsidRPr="0041383D">
        <w:rPr>
          <w:rFonts w:ascii="Times New Roman" w:eastAsia="Calibri" w:hAnsi="Times New Roman" w:cs="Times New Roman"/>
          <w:color w:val="000000"/>
          <w:sz w:val="24"/>
          <w:szCs w:val="24"/>
          <w:shd w:val="clear" w:color="auto" w:fill="FFFFFF"/>
        </w:rPr>
        <w:t xml:space="preserve"> hikâyesi ile Kazan Tatarlarında yer alan gelin inanışları ele alındı. Ayrıca Türk destanları içinde önem arz eden Şor Türklerinin destan geleneğindeki kadın </w:t>
      </w:r>
      <w:r w:rsidR="003D632C">
        <w:rPr>
          <w:rFonts w:ascii="Times New Roman" w:eastAsia="Calibri" w:hAnsi="Times New Roman" w:cs="Times New Roman"/>
          <w:color w:val="000000"/>
          <w:sz w:val="24"/>
          <w:szCs w:val="24"/>
          <w:shd w:val="clear" w:color="auto" w:fill="FFFFFF"/>
        </w:rPr>
        <w:t>kahramanlardan</w:t>
      </w:r>
      <w:r w:rsidRPr="0041383D">
        <w:rPr>
          <w:rFonts w:ascii="Times New Roman" w:eastAsia="Calibri" w:hAnsi="Times New Roman" w:cs="Times New Roman"/>
          <w:color w:val="000000"/>
          <w:sz w:val="24"/>
          <w:szCs w:val="24"/>
          <w:shd w:val="clear" w:color="auto" w:fill="FFFFFF"/>
        </w:rPr>
        <w:t xml:space="preserve"> biri olan </w:t>
      </w:r>
      <w:r w:rsidRPr="0041383D">
        <w:rPr>
          <w:rFonts w:ascii="Times New Roman" w:eastAsia="Calibri" w:hAnsi="Times New Roman" w:cs="Times New Roman"/>
          <w:i/>
          <w:iCs/>
          <w:color w:val="000000"/>
          <w:sz w:val="24"/>
          <w:szCs w:val="24"/>
          <w:shd w:val="clear" w:color="auto" w:fill="FFFFFF"/>
        </w:rPr>
        <w:t>Kağan Argo</w:t>
      </w:r>
      <w:r w:rsidRPr="0041383D">
        <w:rPr>
          <w:rFonts w:ascii="Times New Roman" w:eastAsia="Calibri" w:hAnsi="Times New Roman" w:cs="Times New Roman"/>
          <w:color w:val="000000"/>
          <w:sz w:val="24"/>
          <w:szCs w:val="24"/>
          <w:shd w:val="clear" w:color="auto" w:fill="FFFFFF"/>
        </w:rPr>
        <w:t xml:space="preserve"> üzerinden Türk kadının özellikleri sıralandı. </w:t>
      </w:r>
    </w:p>
    <w:p w:rsidR="0041383D" w:rsidRPr="0041383D" w:rsidRDefault="0041383D" w:rsidP="0041383D">
      <w:pPr>
        <w:spacing w:after="0" w:line="240" w:lineRule="auto"/>
        <w:rPr>
          <w:rFonts w:ascii="Calibri" w:eastAsia="Calibri" w:hAnsi="Calibri" w:cs="Arial"/>
          <w:shd w:val="clear" w:color="auto" w:fill="FFFFFF"/>
        </w:rPr>
      </w:pPr>
    </w:p>
    <w:p w:rsidR="0041383D" w:rsidRPr="0041383D" w:rsidRDefault="0041383D" w:rsidP="0041383D">
      <w:pPr>
        <w:jc w:val="both"/>
        <w:rPr>
          <w:rFonts w:ascii="Times New Roman" w:eastAsia="Calibri" w:hAnsi="Times New Roman" w:cs="Times New Roman"/>
          <w:color w:val="000000"/>
          <w:sz w:val="24"/>
          <w:szCs w:val="24"/>
        </w:rPr>
      </w:pPr>
      <w:r w:rsidRPr="0041383D">
        <w:rPr>
          <w:rFonts w:ascii="Times New Roman" w:eastAsia="Calibri" w:hAnsi="Times New Roman" w:cs="Times New Roman"/>
          <w:color w:val="000000"/>
          <w:sz w:val="24"/>
          <w:szCs w:val="24"/>
          <w:shd w:val="clear" w:color="auto" w:fill="FFFFFF"/>
        </w:rPr>
        <w:t xml:space="preserve">Sempozyumun 25 Mayıs 2022 günü ikinci oturumunda; Milli Mücadele döneminin yayın organlarından biri olan </w:t>
      </w:r>
      <w:proofErr w:type="spellStart"/>
      <w:r w:rsidRPr="0041383D">
        <w:rPr>
          <w:rFonts w:ascii="Times New Roman" w:eastAsia="Calibri" w:hAnsi="Times New Roman" w:cs="Times New Roman"/>
          <w:i/>
          <w:iCs/>
          <w:color w:val="000000"/>
          <w:sz w:val="24"/>
          <w:szCs w:val="24"/>
          <w:shd w:val="clear" w:color="auto" w:fill="FFFFFF"/>
        </w:rPr>
        <w:t>İfham</w:t>
      </w:r>
      <w:proofErr w:type="spellEnd"/>
      <w:r w:rsidRPr="0041383D">
        <w:rPr>
          <w:rFonts w:ascii="Times New Roman" w:eastAsia="Calibri" w:hAnsi="Times New Roman" w:cs="Times New Roman"/>
          <w:color w:val="000000"/>
          <w:sz w:val="24"/>
          <w:szCs w:val="24"/>
          <w:shd w:val="clear" w:color="auto" w:fill="FFFFFF"/>
        </w:rPr>
        <w:t xml:space="preserve"> gazetesinden hareketle kadınlara dair haberler değerlendirilerek </w:t>
      </w:r>
      <w:proofErr w:type="gramStart"/>
      <w:r w:rsidRPr="0041383D">
        <w:rPr>
          <w:rFonts w:ascii="Times New Roman" w:eastAsia="Calibri" w:hAnsi="Times New Roman" w:cs="Times New Roman"/>
          <w:color w:val="000000"/>
          <w:sz w:val="24"/>
          <w:szCs w:val="24"/>
          <w:shd w:val="clear" w:color="auto" w:fill="FFFFFF"/>
        </w:rPr>
        <w:t>bu</w:t>
      </w:r>
      <w:proofErr w:type="gramEnd"/>
      <w:r w:rsidRPr="0041383D">
        <w:rPr>
          <w:rFonts w:ascii="Times New Roman" w:eastAsia="Calibri" w:hAnsi="Times New Roman" w:cs="Times New Roman"/>
          <w:color w:val="000000"/>
          <w:sz w:val="24"/>
          <w:szCs w:val="24"/>
          <w:shd w:val="clear" w:color="auto" w:fill="FFFFFF"/>
        </w:rPr>
        <w:t xml:space="preserve"> haberlerin o devir </w:t>
      </w:r>
      <w:r w:rsidRPr="0041383D">
        <w:rPr>
          <w:rFonts w:ascii="Times New Roman" w:eastAsia="Calibri" w:hAnsi="Times New Roman" w:cs="Times New Roman"/>
          <w:color w:val="000000"/>
          <w:sz w:val="24"/>
          <w:szCs w:val="24"/>
        </w:rPr>
        <w:t xml:space="preserve">kadınlarının sosyal konumları ve yaşayışları hakkındaki </w:t>
      </w:r>
      <w:r>
        <w:rPr>
          <w:rFonts w:ascii="Times New Roman" w:eastAsia="Calibri" w:hAnsi="Times New Roman" w:cs="Times New Roman"/>
          <w:color w:val="000000"/>
          <w:sz w:val="24"/>
          <w:szCs w:val="24"/>
        </w:rPr>
        <w:t>durumu</w:t>
      </w:r>
      <w:r w:rsidRPr="0041383D">
        <w:rPr>
          <w:rFonts w:ascii="Times New Roman" w:eastAsia="Calibri" w:hAnsi="Times New Roman" w:cs="Times New Roman"/>
          <w:color w:val="000000"/>
          <w:sz w:val="24"/>
          <w:szCs w:val="24"/>
        </w:rPr>
        <w:t xml:space="preserve">, II. Meşrutiyet’ten Cumhuriyet’in ilanına kadar Osmanlı kadınının konumu ile basında yer alan erkek ve kadın yazarların eleştirileri, feminizm tartışmaları, çözüm önerileri ve bakış açıları ortaya konularak genel bir değerlendirme yapıldı. Ayrıca Cahit Atay’ın </w:t>
      </w:r>
      <w:r w:rsidRPr="0041383D">
        <w:rPr>
          <w:rFonts w:ascii="Times New Roman" w:eastAsia="Calibri" w:hAnsi="Times New Roman" w:cs="Times New Roman"/>
          <w:i/>
          <w:iCs/>
          <w:color w:val="000000"/>
          <w:sz w:val="24"/>
          <w:szCs w:val="24"/>
        </w:rPr>
        <w:t>Ana Hanım Kız Hanım</w:t>
      </w:r>
      <w:r w:rsidRPr="0041383D">
        <w:rPr>
          <w:rFonts w:ascii="Times New Roman" w:eastAsia="Calibri" w:hAnsi="Times New Roman" w:cs="Times New Roman"/>
          <w:color w:val="000000"/>
          <w:sz w:val="24"/>
          <w:szCs w:val="24"/>
        </w:rPr>
        <w:t xml:space="preserve"> oyunundan uyarlanan </w:t>
      </w:r>
      <w:r w:rsidRPr="0041383D">
        <w:rPr>
          <w:rFonts w:ascii="Times New Roman" w:eastAsia="Calibri" w:hAnsi="Times New Roman" w:cs="Times New Roman"/>
          <w:i/>
          <w:iCs/>
          <w:color w:val="000000"/>
          <w:sz w:val="24"/>
          <w:szCs w:val="24"/>
        </w:rPr>
        <w:t xml:space="preserve">Kuma </w:t>
      </w:r>
      <w:r w:rsidRPr="0041383D">
        <w:rPr>
          <w:rFonts w:ascii="Times New Roman" w:eastAsia="Calibri" w:hAnsi="Times New Roman" w:cs="Times New Roman"/>
          <w:color w:val="000000"/>
          <w:sz w:val="24"/>
          <w:szCs w:val="24"/>
        </w:rPr>
        <w:t>filminden hareketle geleneksel ve ataerkil toplumlarda çok eşlilik kavramından söz edildi.</w:t>
      </w:r>
    </w:p>
    <w:p w:rsidR="0041383D" w:rsidRPr="0041383D" w:rsidRDefault="0041383D" w:rsidP="0041383D">
      <w:pPr>
        <w:spacing w:after="0" w:line="240" w:lineRule="auto"/>
        <w:rPr>
          <w:rFonts w:ascii="Calibri" w:eastAsia="Calibri" w:hAnsi="Calibri" w:cs="Arial"/>
        </w:rPr>
      </w:pPr>
    </w:p>
    <w:p w:rsidR="0041383D" w:rsidRPr="0041383D" w:rsidRDefault="0041383D" w:rsidP="0041383D">
      <w:pPr>
        <w:jc w:val="both"/>
        <w:rPr>
          <w:rFonts w:ascii="Times New Roman" w:eastAsia="Calibri" w:hAnsi="Times New Roman" w:cs="Times New Roman"/>
          <w:color w:val="000000"/>
          <w:sz w:val="24"/>
          <w:szCs w:val="24"/>
        </w:rPr>
      </w:pPr>
      <w:r w:rsidRPr="0041383D">
        <w:rPr>
          <w:rFonts w:ascii="Times New Roman" w:eastAsia="Calibri" w:hAnsi="Times New Roman" w:cs="Times New Roman"/>
          <w:sz w:val="24"/>
          <w:szCs w:val="24"/>
        </w:rPr>
        <w:t xml:space="preserve">Sempozyumun </w:t>
      </w:r>
      <w:r w:rsidRPr="0041383D">
        <w:rPr>
          <w:rFonts w:ascii="Times New Roman" w:eastAsia="Calibri" w:hAnsi="Times New Roman" w:cs="Times New Roman"/>
          <w:color w:val="000000"/>
          <w:sz w:val="24"/>
          <w:szCs w:val="24"/>
          <w:shd w:val="clear" w:color="auto" w:fill="FFFFFF"/>
        </w:rPr>
        <w:t xml:space="preserve">25 Mayıs 2022 günü </w:t>
      </w:r>
      <w:r w:rsidRPr="0041383D">
        <w:rPr>
          <w:rFonts w:ascii="Times New Roman" w:eastAsia="Calibri" w:hAnsi="Times New Roman" w:cs="Times New Roman"/>
          <w:sz w:val="24"/>
          <w:szCs w:val="24"/>
        </w:rPr>
        <w:t>üçüncü oturumunda; Türk edebiyatının önde gelen isimlerinden Halit Ziya Uşaklıgil’in hikâyelerinde kadının toplum yapısı içerisinde karşılaştığı zorluklar, sıkıntılar, hastalıklar, aldatmalar, yaşadığı mağduriyet</w:t>
      </w:r>
      <w:r>
        <w:rPr>
          <w:rFonts w:ascii="Times New Roman" w:eastAsia="Calibri" w:hAnsi="Times New Roman" w:cs="Times New Roman"/>
          <w:sz w:val="24"/>
          <w:szCs w:val="24"/>
        </w:rPr>
        <w:t>ler</w:t>
      </w:r>
      <w:r w:rsidRPr="0041383D">
        <w:rPr>
          <w:rFonts w:ascii="Times New Roman" w:eastAsia="Calibri" w:hAnsi="Times New Roman" w:cs="Times New Roman"/>
          <w:sz w:val="24"/>
          <w:szCs w:val="24"/>
        </w:rPr>
        <w:t xml:space="preserve"> aktarıldı. Cezayir edebiyatının önde gelen kadın yazarlarından biri olan Asiye Cebbar’ın eserlerinde kadın haklarına dair görüşleri değerlendirildi. Yaşar Kemal’in filme de uyarlanan </w:t>
      </w:r>
      <w:r w:rsidRPr="0041383D">
        <w:rPr>
          <w:rFonts w:ascii="Times New Roman" w:eastAsia="Calibri" w:hAnsi="Times New Roman" w:cs="Times New Roman"/>
          <w:i/>
          <w:iCs/>
          <w:sz w:val="24"/>
          <w:szCs w:val="24"/>
        </w:rPr>
        <w:t>Yılanı Öldürseler</w:t>
      </w:r>
      <w:r w:rsidRPr="0041383D">
        <w:rPr>
          <w:rFonts w:ascii="Times New Roman" w:eastAsia="Calibri" w:hAnsi="Times New Roman" w:cs="Times New Roman"/>
          <w:sz w:val="24"/>
          <w:szCs w:val="24"/>
        </w:rPr>
        <w:t xml:space="preserve"> adlı eserinde kadın cinsiyeti üzerinden işlenen cinayetin sorgulaması, toplumsal normlar, töre, kan davası, kıskançlık konuları ekseninde romanın kadın kahramanı </w:t>
      </w:r>
      <w:proofErr w:type="spellStart"/>
      <w:r w:rsidRPr="0041383D">
        <w:rPr>
          <w:rFonts w:ascii="Times New Roman" w:eastAsia="Calibri" w:hAnsi="Times New Roman" w:cs="Times New Roman"/>
          <w:sz w:val="24"/>
          <w:szCs w:val="24"/>
        </w:rPr>
        <w:t>Esme’nin</w:t>
      </w:r>
      <w:proofErr w:type="spellEnd"/>
      <w:r w:rsidRPr="0041383D">
        <w:rPr>
          <w:rFonts w:ascii="Times New Roman" w:eastAsia="Calibri" w:hAnsi="Times New Roman" w:cs="Times New Roman"/>
          <w:sz w:val="24"/>
          <w:szCs w:val="24"/>
        </w:rPr>
        <w:t xml:space="preserve"> çıkmazı özelinde ele alındı. Ayrıca </w:t>
      </w:r>
      <w:r w:rsidRPr="0041383D">
        <w:rPr>
          <w:rFonts w:ascii="Times New Roman" w:eastAsia="Calibri" w:hAnsi="Times New Roman" w:cs="Times New Roman"/>
        </w:rPr>
        <w:t xml:space="preserve">Tarık Demircan tarafından derlenip çevrilen </w:t>
      </w:r>
      <w:r w:rsidRPr="0041383D">
        <w:rPr>
          <w:rFonts w:ascii="Times New Roman" w:eastAsia="Calibri" w:hAnsi="Times New Roman" w:cs="Times New Roman"/>
          <w:i/>
          <w:iCs/>
        </w:rPr>
        <w:t xml:space="preserve">“Her Güne Bir Masal” </w:t>
      </w:r>
      <w:r w:rsidRPr="0041383D">
        <w:rPr>
          <w:rFonts w:ascii="Times New Roman" w:eastAsia="Calibri" w:hAnsi="Times New Roman" w:cs="Times New Roman"/>
        </w:rPr>
        <w:t xml:space="preserve">kitabında yer alan masallarda kadın imgesinin ne şekilde işlendiğine değinildi. </w:t>
      </w:r>
    </w:p>
    <w:p w:rsidR="0041383D" w:rsidRPr="0041383D" w:rsidRDefault="0041383D" w:rsidP="0041383D">
      <w:pPr>
        <w:spacing w:after="0" w:line="240" w:lineRule="auto"/>
        <w:rPr>
          <w:rFonts w:ascii="Calibri" w:eastAsia="Calibri" w:hAnsi="Calibri" w:cs="Arial"/>
        </w:rPr>
      </w:pPr>
    </w:p>
    <w:p w:rsidR="0041383D" w:rsidRPr="0041383D" w:rsidRDefault="0041383D" w:rsidP="0041383D">
      <w:pPr>
        <w:jc w:val="both"/>
        <w:rPr>
          <w:rFonts w:ascii="Times New Roman" w:eastAsia="Calibri" w:hAnsi="Times New Roman" w:cs="Times New Roman"/>
          <w:color w:val="000000"/>
          <w:sz w:val="24"/>
          <w:szCs w:val="24"/>
        </w:rPr>
      </w:pPr>
      <w:r w:rsidRPr="0041383D">
        <w:rPr>
          <w:rFonts w:ascii="Times New Roman" w:eastAsia="Calibri" w:hAnsi="Times New Roman" w:cs="Times New Roman"/>
        </w:rPr>
        <w:t xml:space="preserve">Sempozyumun </w:t>
      </w:r>
      <w:r w:rsidRPr="0041383D">
        <w:rPr>
          <w:rFonts w:ascii="Times New Roman" w:eastAsia="Calibri" w:hAnsi="Times New Roman" w:cs="Times New Roman"/>
          <w:color w:val="000000"/>
          <w:sz w:val="24"/>
          <w:szCs w:val="24"/>
          <w:shd w:val="clear" w:color="auto" w:fill="FFFFFF"/>
        </w:rPr>
        <w:t xml:space="preserve">25 Mayıs 2022 günü dördüncü oturumunda; feminist edebiyat kuramı ekseninde </w:t>
      </w:r>
      <w:r w:rsidRPr="0041383D">
        <w:rPr>
          <w:rFonts w:ascii="Times New Roman" w:eastAsia="Calibri" w:hAnsi="Times New Roman" w:cs="Times New Roman"/>
          <w:sz w:val="24"/>
          <w:szCs w:val="24"/>
        </w:rPr>
        <w:t xml:space="preserve">halk ozanı </w:t>
      </w:r>
      <w:proofErr w:type="spellStart"/>
      <w:r w:rsidRPr="0041383D">
        <w:rPr>
          <w:rFonts w:ascii="Times New Roman" w:eastAsia="Calibri" w:hAnsi="Times New Roman" w:cs="Times New Roman"/>
          <w:sz w:val="24"/>
          <w:szCs w:val="24"/>
        </w:rPr>
        <w:t>Melûli’nin</w:t>
      </w:r>
      <w:proofErr w:type="spellEnd"/>
      <w:r w:rsidRPr="0041383D">
        <w:rPr>
          <w:rFonts w:ascii="Times New Roman" w:eastAsia="Calibri" w:hAnsi="Times New Roman" w:cs="Times New Roman"/>
          <w:sz w:val="24"/>
          <w:szCs w:val="24"/>
        </w:rPr>
        <w:t xml:space="preserve"> şiirlerinde kadının manevi gücü ve halk şiirinin </w:t>
      </w:r>
      <w:r>
        <w:rPr>
          <w:rFonts w:ascii="Times New Roman" w:eastAsia="Calibri" w:hAnsi="Times New Roman" w:cs="Times New Roman"/>
          <w:sz w:val="24"/>
          <w:szCs w:val="24"/>
        </w:rPr>
        <w:t xml:space="preserve">en </w:t>
      </w:r>
      <w:r w:rsidRPr="0041383D">
        <w:rPr>
          <w:rFonts w:ascii="Times New Roman" w:eastAsia="Calibri" w:hAnsi="Times New Roman" w:cs="Times New Roman"/>
          <w:sz w:val="24"/>
          <w:szCs w:val="24"/>
        </w:rPr>
        <w:t>önemli tip</w:t>
      </w:r>
      <w:r>
        <w:rPr>
          <w:rFonts w:ascii="Times New Roman" w:eastAsia="Calibri" w:hAnsi="Times New Roman" w:cs="Times New Roman"/>
          <w:sz w:val="24"/>
          <w:szCs w:val="24"/>
        </w:rPr>
        <w:t>lerinden biri</w:t>
      </w:r>
      <w:r w:rsidRPr="004138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olan </w:t>
      </w:r>
      <w:r w:rsidRPr="0041383D">
        <w:rPr>
          <w:rFonts w:ascii="Times New Roman" w:eastAsia="Calibri" w:hAnsi="Times New Roman" w:cs="Times New Roman"/>
          <w:sz w:val="24"/>
          <w:szCs w:val="24"/>
        </w:rPr>
        <w:t xml:space="preserve">sevgilinin özellikleri işlendi. Eserleriyle toplumdaki kadın-erkek ilişkilerine ayna tutan Refik Erduran’ın </w:t>
      </w:r>
      <w:r w:rsidRPr="0041383D">
        <w:rPr>
          <w:rFonts w:ascii="Times New Roman" w:eastAsia="Calibri" w:hAnsi="Times New Roman" w:cs="Times New Roman"/>
          <w:i/>
          <w:iCs/>
          <w:sz w:val="24"/>
          <w:szCs w:val="24"/>
        </w:rPr>
        <w:t>Neşe’nin Şarkısı</w:t>
      </w:r>
      <w:r w:rsidRPr="0041383D">
        <w:rPr>
          <w:rFonts w:ascii="Times New Roman" w:eastAsia="Calibri" w:hAnsi="Times New Roman" w:cs="Times New Roman"/>
          <w:sz w:val="24"/>
          <w:szCs w:val="24"/>
        </w:rPr>
        <w:t xml:space="preserve"> ve </w:t>
      </w:r>
      <w:r w:rsidRPr="0041383D">
        <w:rPr>
          <w:rFonts w:ascii="Times New Roman" w:eastAsia="Calibri" w:hAnsi="Times New Roman" w:cs="Times New Roman"/>
          <w:i/>
          <w:iCs/>
          <w:sz w:val="24"/>
          <w:szCs w:val="24"/>
        </w:rPr>
        <w:t>Sabiha</w:t>
      </w:r>
      <w:r w:rsidRPr="0041383D">
        <w:rPr>
          <w:rFonts w:ascii="Times New Roman" w:eastAsia="Calibri" w:hAnsi="Times New Roman" w:cs="Times New Roman"/>
          <w:sz w:val="24"/>
          <w:szCs w:val="24"/>
        </w:rPr>
        <w:t xml:space="preserve"> isimli romanlarında kadının kendini dönüştürerek varoluşsal anlamda yaşadığı değişimler üzerinde duruldu. Ayrıca milli şairimiz Mehmet Akif’in şiirlerinde kadının aile içindeki rolü ile Halide Edip Adıvar’ın </w:t>
      </w:r>
      <w:r w:rsidRPr="0041383D">
        <w:rPr>
          <w:rFonts w:ascii="Times New Roman" w:eastAsia="Calibri" w:hAnsi="Times New Roman" w:cs="Times New Roman"/>
          <w:i/>
          <w:iCs/>
          <w:sz w:val="24"/>
          <w:szCs w:val="24"/>
        </w:rPr>
        <w:t xml:space="preserve">Dağa Çıkan Kurt </w:t>
      </w:r>
      <w:r w:rsidRPr="0041383D">
        <w:rPr>
          <w:rFonts w:ascii="Times New Roman" w:eastAsia="Calibri" w:hAnsi="Times New Roman" w:cs="Times New Roman"/>
          <w:sz w:val="24"/>
          <w:szCs w:val="24"/>
        </w:rPr>
        <w:t xml:space="preserve">hikâyesinde eşlerini savaşa gönderen kadınların yaşadığı </w:t>
      </w:r>
      <w:r w:rsidRPr="0041383D">
        <w:rPr>
          <w:rFonts w:ascii="Times New Roman" w:eastAsia="Calibri" w:hAnsi="Times New Roman" w:cs="Times New Roman"/>
          <w:sz w:val="24"/>
          <w:szCs w:val="24"/>
        </w:rPr>
        <w:lastRenderedPageBreak/>
        <w:t xml:space="preserve">sıkıntılar ve bu sıkıntılar karşısında güçlü durmayı başarabilen kadınların özellikleri hakkında bilgiler verildi. </w:t>
      </w:r>
    </w:p>
    <w:p w:rsidR="0041383D" w:rsidRPr="0041383D" w:rsidRDefault="0041383D" w:rsidP="0041383D">
      <w:pPr>
        <w:spacing w:after="0" w:line="240" w:lineRule="auto"/>
        <w:rPr>
          <w:rFonts w:ascii="Calibri" w:eastAsia="Calibri" w:hAnsi="Calibri" w:cs="Arial"/>
        </w:rPr>
      </w:pPr>
    </w:p>
    <w:p w:rsidR="0041383D" w:rsidRPr="0041383D" w:rsidRDefault="0041383D" w:rsidP="0041383D">
      <w:pPr>
        <w:jc w:val="both"/>
        <w:rPr>
          <w:rFonts w:ascii="Times New Roman" w:eastAsia="Calibri" w:hAnsi="Times New Roman" w:cs="Times New Roman"/>
          <w:color w:val="000000"/>
          <w:sz w:val="24"/>
          <w:szCs w:val="24"/>
        </w:rPr>
      </w:pPr>
      <w:r w:rsidRPr="0041383D">
        <w:rPr>
          <w:rFonts w:ascii="Times New Roman" w:eastAsia="Calibri" w:hAnsi="Times New Roman" w:cs="Times New Roman"/>
          <w:sz w:val="24"/>
          <w:szCs w:val="24"/>
        </w:rPr>
        <w:t xml:space="preserve">Sempozyumun 26 Mayıs 2022 günü ilk oturumunda; Türk edebiyatının en önemli kadın şairlerinden birisi olan Ayşe </w:t>
      </w:r>
      <w:proofErr w:type="spellStart"/>
      <w:r w:rsidRPr="0041383D">
        <w:rPr>
          <w:rFonts w:ascii="Times New Roman" w:eastAsia="Calibri" w:hAnsi="Times New Roman" w:cs="Times New Roman"/>
          <w:sz w:val="24"/>
          <w:szCs w:val="24"/>
        </w:rPr>
        <w:t>Hubbî</w:t>
      </w:r>
      <w:proofErr w:type="spellEnd"/>
      <w:r w:rsidRPr="0041383D">
        <w:rPr>
          <w:rFonts w:ascii="Times New Roman" w:eastAsia="Calibri" w:hAnsi="Times New Roman" w:cs="Times New Roman"/>
          <w:sz w:val="24"/>
          <w:szCs w:val="24"/>
        </w:rPr>
        <w:t xml:space="preserve"> ve onun </w:t>
      </w:r>
      <w:proofErr w:type="spellStart"/>
      <w:r w:rsidRPr="0041383D">
        <w:rPr>
          <w:rFonts w:ascii="Times New Roman" w:eastAsia="Calibri" w:hAnsi="Times New Roman" w:cs="Times New Roman"/>
          <w:sz w:val="24"/>
          <w:szCs w:val="24"/>
        </w:rPr>
        <w:t>Selmân</w:t>
      </w:r>
      <w:proofErr w:type="spellEnd"/>
      <w:r w:rsidRPr="0041383D">
        <w:rPr>
          <w:rFonts w:ascii="Times New Roman" w:eastAsia="Calibri" w:hAnsi="Times New Roman" w:cs="Times New Roman"/>
          <w:sz w:val="24"/>
          <w:szCs w:val="24"/>
        </w:rPr>
        <w:t xml:space="preserve">-ı </w:t>
      </w:r>
      <w:proofErr w:type="spellStart"/>
      <w:r w:rsidRPr="0041383D">
        <w:rPr>
          <w:rFonts w:ascii="Times New Roman" w:eastAsia="Calibri" w:hAnsi="Times New Roman" w:cs="Times New Roman"/>
          <w:sz w:val="24"/>
          <w:szCs w:val="24"/>
        </w:rPr>
        <w:t>Saveci’den</w:t>
      </w:r>
      <w:proofErr w:type="spellEnd"/>
      <w:r w:rsidRPr="0041383D">
        <w:rPr>
          <w:rFonts w:ascii="Times New Roman" w:eastAsia="Calibri" w:hAnsi="Times New Roman" w:cs="Times New Roman"/>
          <w:sz w:val="24"/>
          <w:szCs w:val="24"/>
        </w:rPr>
        <w:t xml:space="preserve"> tercüme ettiği aşk mesnevisi </w:t>
      </w:r>
      <w:proofErr w:type="spellStart"/>
      <w:r w:rsidRPr="0041383D">
        <w:rPr>
          <w:rFonts w:ascii="Times New Roman" w:eastAsia="Calibri" w:hAnsi="Times New Roman" w:cs="Times New Roman"/>
          <w:i/>
          <w:iCs/>
          <w:sz w:val="24"/>
          <w:szCs w:val="24"/>
        </w:rPr>
        <w:t>Hurşîd</w:t>
      </w:r>
      <w:proofErr w:type="spellEnd"/>
      <w:r w:rsidRPr="0041383D">
        <w:rPr>
          <w:rFonts w:ascii="Times New Roman" w:eastAsia="Calibri" w:hAnsi="Times New Roman" w:cs="Times New Roman"/>
          <w:i/>
          <w:iCs/>
          <w:sz w:val="24"/>
          <w:szCs w:val="24"/>
        </w:rPr>
        <w:t xml:space="preserve"> u </w:t>
      </w:r>
      <w:proofErr w:type="spellStart"/>
      <w:r w:rsidRPr="0041383D">
        <w:rPr>
          <w:rFonts w:ascii="Times New Roman" w:eastAsia="Calibri" w:hAnsi="Times New Roman" w:cs="Times New Roman"/>
          <w:i/>
          <w:iCs/>
          <w:sz w:val="24"/>
          <w:szCs w:val="24"/>
        </w:rPr>
        <w:t>Cemşîd</w:t>
      </w:r>
      <w:proofErr w:type="spellEnd"/>
      <w:r w:rsidRPr="0041383D">
        <w:rPr>
          <w:rFonts w:ascii="Times New Roman" w:eastAsia="Calibri" w:hAnsi="Times New Roman" w:cs="Times New Roman"/>
          <w:sz w:val="24"/>
          <w:szCs w:val="24"/>
        </w:rPr>
        <w:t xml:space="preserve"> hakkında bilgi verildi. Kırım Tatar Türkçesinde “Kadın” mefhumuna dair kullanılan söz varlığına ve yine Kilis ili ağızlarında </w:t>
      </w:r>
      <w:r w:rsidRPr="0041383D">
        <w:rPr>
          <w:rFonts w:ascii="Times New Roman" w:eastAsia="Calibri" w:hAnsi="Times New Roman" w:cs="Times New Roman"/>
          <w:color w:val="111111"/>
          <w:sz w:val="24"/>
          <w:szCs w:val="24"/>
          <w:shd w:val="clear" w:color="auto" w:fill="FFFFFF"/>
        </w:rPr>
        <w:t xml:space="preserve">kadına verilen adlar, kadınla ilgili süs eşyası, giyim eşyası, eğlence gibi kelimeler değerlendirildi. Ayrıca Osman Hamdi Bey’in </w:t>
      </w:r>
      <w:r w:rsidRPr="0041383D">
        <w:rPr>
          <w:rFonts w:ascii="Times New Roman" w:eastAsia="Calibri" w:hAnsi="Times New Roman" w:cs="Times New Roman"/>
          <w:i/>
          <w:sz w:val="24"/>
          <w:szCs w:val="24"/>
        </w:rPr>
        <w:t>Kur’an Okuyan Kız</w:t>
      </w:r>
      <w:r w:rsidRPr="0041383D">
        <w:rPr>
          <w:rFonts w:ascii="Times New Roman" w:eastAsia="Calibri" w:hAnsi="Times New Roman" w:cs="Times New Roman"/>
          <w:sz w:val="24"/>
          <w:szCs w:val="24"/>
        </w:rPr>
        <w:t xml:space="preserve">, </w:t>
      </w:r>
      <w:r w:rsidRPr="0041383D">
        <w:rPr>
          <w:rFonts w:ascii="Times New Roman" w:eastAsia="Calibri" w:hAnsi="Times New Roman" w:cs="Times New Roman"/>
          <w:i/>
          <w:sz w:val="24"/>
          <w:szCs w:val="24"/>
        </w:rPr>
        <w:t>İstanbul Hanımefendisi</w:t>
      </w:r>
      <w:r w:rsidRPr="0041383D">
        <w:rPr>
          <w:rFonts w:ascii="Times New Roman" w:eastAsia="Calibri" w:hAnsi="Times New Roman" w:cs="Times New Roman"/>
          <w:sz w:val="24"/>
          <w:szCs w:val="24"/>
        </w:rPr>
        <w:t xml:space="preserve">, </w:t>
      </w:r>
      <w:r w:rsidRPr="0041383D">
        <w:rPr>
          <w:rFonts w:ascii="Times New Roman" w:eastAsia="Calibri" w:hAnsi="Times New Roman" w:cs="Times New Roman"/>
          <w:i/>
          <w:sz w:val="24"/>
          <w:szCs w:val="24"/>
        </w:rPr>
        <w:t>Gezintide Kadınlar</w:t>
      </w:r>
      <w:r w:rsidRPr="0041383D">
        <w:rPr>
          <w:rFonts w:ascii="Times New Roman" w:eastAsia="Calibri" w:hAnsi="Times New Roman" w:cs="Times New Roman"/>
          <w:sz w:val="24"/>
          <w:szCs w:val="24"/>
        </w:rPr>
        <w:t xml:space="preserve"> ve </w:t>
      </w:r>
      <w:proofErr w:type="spellStart"/>
      <w:r w:rsidRPr="0041383D">
        <w:rPr>
          <w:rFonts w:ascii="Times New Roman" w:eastAsia="Calibri" w:hAnsi="Times New Roman" w:cs="Times New Roman"/>
          <w:i/>
          <w:sz w:val="24"/>
          <w:szCs w:val="24"/>
        </w:rPr>
        <w:t>Mimozalı</w:t>
      </w:r>
      <w:proofErr w:type="spellEnd"/>
      <w:r w:rsidRPr="0041383D">
        <w:rPr>
          <w:rFonts w:ascii="Times New Roman" w:eastAsia="Calibri" w:hAnsi="Times New Roman" w:cs="Times New Roman"/>
          <w:i/>
          <w:sz w:val="24"/>
          <w:szCs w:val="24"/>
        </w:rPr>
        <w:t xml:space="preserve"> Kadın </w:t>
      </w:r>
      <w:r w:rsidRPr="0041383D">
        <w:rPr>
          <w:rFonts w:ascii="Times New Roman" w:eastAsia="Calibri" w:hAnsi="Times New Roman" w:cs="Times New Roman"/>
          <w:iCs/>
          <w:sz w:val="24"/>
          <w:szCs w:val="24"/>
        </w:rPr>
        <w:t xml:space="preserve">tabloları üzerinden </w:t>
      </w:r>
      <w:r w:rsidRPr="0041383D">
        <w:rPr>
          <w:rFonts w:ascii="Times New Roman" w:eastAsia="Calibri" w:hAnsi="Times New Roman" w:cs="Times New Roman"/>
          <w:iCs/>
          <w:color w:val="111111"/>
          <w:sz w:val="24"/>
          <w:szCs w:val="24"/>
          <w:shd w:val="clear" w:color="auto" w:fill="FFFFFF"/>
        </w:rPr>
        <w:t>O</w:t>
      </w:r>
      <w:r w:rsidRPr="0041383D">
        <w:rPr>
          <w:rFonts w:ascii="Times New Roman" w:eastAsia="Calibri" w:hAnsi="Times New Roman" w:cs="Times New Roman"/>
          <w:sz w:val="24"/>
          <w:szCs w:val="24"/>
        </w:rPr>
        <w:t>smanlı aydınının zihninde, geç dönemde şekillenen kadın imgesinin tasvir sanatlarındaki yansımaları üzerinde duruldu.</w:t>
      </w:r>
    </w:p>
    <w:p w:rsidR="0041383D" w:rsidRPr="0041383D" w:rsidRDefault="0041383D" w:rsidP="0041383D">
      <w:pPr>
        <w:spacing w:after="0" w:line="240" w:lineRule="auto"/>
        <w:rPr>
          <w:rFonts w:ascii="Calibri" w:eastAsia="Calibri" w:hAnsi="Calibri" w:cs="Arial"/>
        </w:rPr>
      </w:pPr>
    </w:p>
    <w:p w:rsidR="006737DE" w:rsidRDefault="0041383D" w:rsidP="006737DE">
      <w:pPr>
        <w:jc w:val="both"/>
        <w:rPr>
          <w:rFonts w:ascii="Times New Roman" w:eastAsia="Calibri" w:hAnsi="Times New Roman" w:cs="Times New Roman"/>
          <w:sz w:val="24"/>
          <w:szCs w:val="24"/>
        </w:rPr>
      </w:pPr>
      <w:r w:rsidRPr="0041383D">
        <w:rPr>
          <w:rFonts w:ascii="Times New Roman" w:eastAsia="Calibri" w:hAnsi="Times New Roman" w:cs="Times New Roman"/>
          <w:sz w:val="24"/>
          <w:szCs w:val="24"/>
        </w:rPr>
        <w:t xml:space="preserve">Sempozyumun 26 Mayıs 2022 günü ikinci oturumunda; kadın ve erkeğin mahiyeti düşünsel açıdan ele alındı ayrıca </w:t>
      </w:r>
      <w:r w:rsidR="00966504">
        <w:rPr>
          <w:rFonts w:ascii="Times New Roman" w:eastAsia="Calibri" w:hAnsi="Times New Roman" w:cs="Times New Roman"/>
          <w:sz w:val="24"/>
          <w:szCs w:val="24"/>
        </w:rPr>
        <w:t xml:space="preserve">Türk kadın filozof </w:t>
      </w:r>
      <w:proofErr w:type="spellStart"/>
      <w:r w:rsidR="00966504">
        <w:rPr>
          <w:rFonts w:ascii="Times New Roman" w:eastAsia="Calibri" w:hAnsi="Times New Roman" w:cs="Times New Roman"/>
          <w:sz w:val="24"/>
          <w:szCs w:val="24"/>
        </w:rPr>
        <w:t>Mübahat</w:t>
      </w:r>
      <w:proofErr w:type="spellEnd"/>
      <w:r w:rsidR="00966504">
        <w:rPr>
          <w:rFonts w:ascii="Times New Roman" w:eastAsia="Calibri" w:hAnsi="Times New Roman" w:cs="Times New Roman"/>
          <w:sz w:val="24"/>
          <w:szCs w:val="24"/>
        </w:rPr>
        <w:t xml:space="preserve"> Türker </w:t>
      </w:r>
      <w:proofErr w:type="spellStart"/>
      <w:r w:rsidR="00966504">
        <w:rPr>
          <w:rFonts w:ascii="Times New Roman" w:eastAsia="Calibri" w:hAnsi="Times New Roman" w:cs="Times New Roman"/>
          <w:sz w:val="24"/>
          <w:szCs w:val="24"/>
        </w:rPr>
        <w:t>Küyel’in</w:t>
      </w:r>
      <w:proofErr w:type="spellEnd"/>
      <w:r w:rsidR="00966504">
        <w:rPr>
          <w:rFonts w:ascii="Times New Roman" w:eastAsia="Calibri" w:hAnsi="Times New Roman" w:cs="Times New Roman"/>
          <w:sz w:val="24"/>
          <w:szCs w:val="24"/>
        </w:rPr>
        <w:t xml:space="preserve"> düşüncesinde felsefenin doğuşuna etki eden faktörler ve bu faktörleri meydana getirip besleyen itici güçler üzerinde duruldu. Fatma Aliye Hanım’ın </w:t>
      </w:r>
      <w:proofErr w:type="spellStart"/>
      <w:r w:rsidR="00966504" w:rsidRPr="00966504">
        <w:rPr>
          <w:rFonts w:ascii="Times New Roman" w:eastAsia="Calibri" w:hAnsi="Times New Roman" w:cs="Times New Roman"/>
          <w:i/>
          <w:iCs/>
          <w:sz w:val="24"/>
          <w:szCs w:val="24"/>
        </w:rPr>
        <w:t>Terâcim</w:t>
      </w:r>
      <w:proofErr w:type="spellEnd"/>
      <w:r w:rsidR="00966504" w:rsidRPr="00966504">
        <w:rPr>
          <w:rFonts w:ascii="Times New Roman" w:eastAsia="Calibri" w:hAnsi="Times New Roman" w:cs="Times New Roman"/>
          <w:i/>
          <w:iCs/>
          <w:sz w:val="24"/>
          <w:szCs w:val="24"/>
        </w:rPr>
        <w:t xml:space="preserve">-i Ahvâl-i </w:t>
      </w:r>
      <w:proofErr w:type="spellStart"/>
      <w:r w:rsidR="00966504" w:rsidRPr="00966504">
        <w:rPr>
          <w:rFonts w:ascii="Times New Roman" w:eastAsia="Calibri" w:hAnsi="Times New Roman" w:cs="Times New Roman"/>
          <w:i/>
          <w:iCs/>
          <w:sz w:val="24"/>
          <w:szCs w:val="24"/>
        </w:rPr>
        <w:t>Felâsife</w:t>
      </w:r>
      <w:proofErr w:type="spellEnd"/>
      <w:r w:rsidR="00966504" w:rsidRPr="00966504">
        <w:rPr>
          <w:rFonts w:ascii="Times New Roman" w:eastAsia="Calibri" w:hAnsi="Times New Roman" w:cs="Times New Roman"/>
          <w:i/>
          <w:iCs/>
          <w:sz w:val="24"/>
          <w:szCs w:val="24"/>
        </w:rPr>
        <w:t xml:space="preserve">, </w:t>
      </w:r>
      <w:proofErr w:type="spellStart"/>
      <w:r w:rsidR="00966504" w:rsidRPr="00966504">
        <w:rPr>
          <w:rFonts w:ascii="Times New Roman" w:eastAsia="Calibri" w:hAnsi="Times New Roman" w:cs="Times New Roman"/>
          <w:i/>
          <w:iCs/>
          <w:sz w:val="24"/>
          <w:szCs w:val="24"/>
        </w:rPr>
        <w:t>Tedkîk</w:t>
      </w:r>
      <w:proofErr w:type="spellEnd"/>
      <w:r w:rsidR="00966504" w:rsidRPr="00966504">
        <w:rPr>
          <w:rFonts w:ascii="Times New Roman" w:eastAsia="Calibri" w:hAnsi="Times New Roman" w:cs="Times New Roman"/>
          <w:i/>
          <w:iCs/>
          <w:sz w:val="24"/>
          <w:szCs w:val="24"/>
        </w:rPr>
        <w:t xml:space="preserve">-i </w:t>
      </w:r>
      <w:proofErr w:type="spellStart"/>
      <w:r w:rsidR="00966504" w:rsidRPr="00966504">
        <w:rPr>
          <w:rFonts w:ascii="Times New Roman" w:eastAsia="Calibri" w:hAnsi="Times New Roman" w:cs="Times New Roman"/>
          <w:i/>
          <w:iCs/>
          <w:sz w:val="24"/>
          <w:szCs w:val="24"/>
        </w:rPr>
        <w:t>Ecsâm</w:t>
      </w:r>
      <w:proofErr w:type="spellEnd"/>
      <w:r w:rsidR="00966504" w:rsidRPr="00966504">
        <w:rPr>
          <w:rFonts w:ascii="Times New Roman" w:eastAsia="Calibri" w:hAnsi="Times New Roman" w:cs="Times New Roman"/>
          <w:i/>
          <w:iCs/>
          <w:sz w:val="24"/>
          <w:szCs w:val="24"/>
        </w:rPr>
        <w:t xml:space="preserve"> </w:t>
      </w:r>
      <w:r w:rsidR="00966504" w:rsidRPr="00966504">
        <w:rPr>
          <w:rFonts w:ascii="Times New Roman" w:eastAsia="Calibri" w:hAnsi="Times New Roman" w:cs="Times New Roman"/>
          <w:sz w:val="24"/>
          <w:szCs w:val="24"/>
        </w:rPr>
        <w:t>ve</w:t>
      </w:r>
      <w:r w:rsidR="00966504" w:rsidRPr="00966504">
        <w:rPr>
          <w:rFonts w:ascii="Times New Roman" w:eastAsia="Calibri" w:hAnsi="Times New Roman" w:cs="Times New Roman"/>
          <w:i/>
          <w:iCs/>
          <w:sz w:val="24"/>
          <w:szCs w:val="24"/>
        </w:rPr>
        <w:t xml:space="preserve"> </w:t>
      </w:r>
      <w:proofErr w:type="spellStart"/>
      <w:r w:rsidR="00966504" w:rsidRPr="00966504">
        <w:rPr>
          <w:rFonts w:ascii="Times New Roman" w:eastAsia="Calibri" w:hAnsi="Times New Roman" w:cs="Times New Roman"/>
          <w:i/>
          <w:iCs/>
          <w:sz w:val="24"/>
          <w:szCs w:val="24"/>
        </w:rPr>
        <w:t>Tezâhür</w:t>
      </w:r>
      <w:proofErr w:type="spellEnd"/>
      <w:r w:rsidR="00966504" w:rsidRPr="00966504">
        <w:rPr>
          <w:rFonts w:ascii="Times New Roman" w:eastAsia="Calibri" w:hAnsi="Times New Roman" w:cs="Times New Roman"/>
          <w:i/>
          <w:iCs/>
          <w:sz w:val="24"/>
          <w:szCs w:val="24"/>
        </w:rPr>
        <w:t xml:space="preserve">-i </w:t>
      </w:r>
      <w:proofErr w:type="spellStart"/>
      <w:r w:rsidR="00966504" w:rsidRPr="00966504">
        <w:rPr>
          <w:rFonts w:ascii="Times New Roman" w:eastAsia="Calibri" w:hAnsi="Times New Roman" w:cs="Times New Roman"/>
          <w:i/>
          <w:iCs/>
          <w:sz w:val="24"/>
          <w:szCs w:val="24"/>
        </w:rPr>
        <w:t>Hakîkat</w:t>
      </w:r>
      <w:proofErr w:type="spellEnd"/>
      <w:r w:rsidR="00966504">
        <w:rPr>
          <w:rFonts w:ascii="Times New Roman" w:eastAsia="Calibri" w:hAnsi="Times New Roman" w:cs="Times New Roman"/>
          <w:sz w:val="24"/>
          <w:szCs w:val="24"/>
        </w:rPr>
        <w:t xml:space="preserve"> adlı eserlerinden yola çıkılarak Türk kadının felsefe alanındaki ilk önemli çalışmaları hakkında bilgi verildi.</w:t>
      </w:r>
    </w:p>
    <w:p w:rsidR="006737DE" w:rsidRDefault="006737DE" w:rsidP="006737DE">
      <w:pPr>
        <w:pStyle w:val="AralkYok"/>
      </w:pPr>
    </w:p>
    <w:p w:rsidR="006737DE" w:rsidRDefault="00966504" w:rsidP="00C96CF9">
      <w:pPr>
        <w:jc w:val="both"/>
        <w:rPr>
          <w:rFonts w:ascii="Times New Roman" w:eastAsia="Calibri" w:hAnsi="Times New Roman" w:cs="Times New Roman"/>
          <w:sz w:val="24"/>
          <w:szCs w:val="24"/>
        </w:rPr>
      </w:pPr>
      <w:r w:rsidRPr="006737DE">
        <w:rPr>
          <w:rFonts w:ascii="Times New Roman" w:eastAsia="Calibri" w:hAnsi="Times New Roman" w:cs="Times New Roman"/>
          <w:sz w:val="24"/>
          <w:szCs w:val="24"/>
        </w:rPr>
        <w:t xml:space="preserve">Sempozyumun 26 Mayıs 2022 günü üçüncü oturumunda; </w:t>
      </w:r>
      <w:proofErr w:type="spellStart"/>
      <w:r w:rsidR="00C96CF9" w:rsidRPr="00C96CF9">
        <w:rPr>
          <w:rFonts w:ascii="Times New Roman" w:eastAsia="Calibri" w:hAnsi="Times New Roman" w:cs="Times New Roman"/>
          <w:sz w:val="24"/>
          <w:szCs w:val="24"/>
        </w:rPr>
        <w:t>m</w:t>
      </w:r>
      <w:r w:rsidR="00BC32A3" w:rsidRPr="00C96CF9">
        <w:rPr>
          <w:rFonts w:ascii="Times New Roman" w:eastAsia="Calibri" w:hAnsi="Times New Roman" w:cs="Times New Roman"/>
          <w:sz w:val="24"/>
          <w:szCs w:val="24"/>
        </w:rPr>
        <w:t>obinge</w:t>
      </w:r>
      <w:proofErr w:type="spellEnd"/>
      <w:r w:rsidR="00BC32A3" w:rsidRPr="00C96CF9">
        <w:rPr>
          <w:rFonts w:ascii="Times New Roman" w:eastAsia="Calibri" w:hAnsi="Times New Roman" w:cs="Times New Roman"/>
          <w:sz w:val="24"/>
          <w:szCs w:val="24"/>
        </w:rPr>
        <w:t xml:space="preserve"> maruz kalan kadınların </w:t>
      </w:r>
      <w:r w:rsidR="00C96CF9" w:rsidRPr="00C96CF9">
        <w:rPr>
          <w:rFonts w:ascii="Times New Roman" w:eastAsia="Calibri" w:hAnsi="Times New Roman" w:cs="Times New Roman"/>
          <w:sz w:val="24"/>
          <w:szCs w:val="24"/>
        </w:rPr>
        <w:t>yaşadığı durum</w:t>
      </w:r>
      <w:bookmarkStart w:id="0" w:name="_GoBack"/>
      <w:bookmarkEnd w:id="0"/>
      <w:r w:rsidR="00C96CF9" w:rsidRPr="00C96CF9">
        <w:rPr>
          <w:rFonts w:ascii="Times New Roman" w:eastAsia="Calibri" w:hAnsi="Times New Roman" w:cs="Times New Roman"/>
          <w:sz w:val="24"/>
          <w:szCs w:val="24"/>
        </w:rPr>
        <w:t xml:space="preserve"> Adile Ayda örneği üzerinden ele alındı. </w:t>
      </w:r>
      <w:r w:rsidR="006737DE" w:rsidRPr="00C96CF9">
        <w:rPr>
          <w:rFonts w:ascii="Times New Roman" w:eastAsia="Calibri" w:hAnsi="Times New Roman" w:cs="Times New Roman"/>
          <w:sz w:val="24"/>
          <w:szCs w:val="24"/>
        </w:rPr>
        <w:t>Necati Cumalı’nın, Atıf Yılmaz tarafından filme</w:t>
      </w:r>
      <w:r w:rsidR="006737DE" w:rsidRPr="006737DE">
        <w:rPr>
          <w:rFonts w:ascii="Times New Roman" w:eastAsia="Calibri" w:hAnsi="Times New Roman" w:cs="Times New Roman"/>
          <w:sz w:val="24"/>
          <w:szCs w:val="24"/>
        </w:rPr>
        <w:t xml:space="preserve"> uyarlanan </w:t>
      </w:r>
      <w:r w:rsidR="006737DE" w:rsidRPr="006737DE">
        <w:rPr>
          <w:rFonts w:ascii="Times New Roman" w:eastAsia="Calibri" w:hAnsi="Times New Roman" w:cs="Times New Roman"/>
          <w:i/>
          <w:iCs/>
          <w:sz w:val="24"/>
          <w:szCs w:val="24"/>
        </w:rPr>
        <w:t>Mine</w:t>
      </w:r>
      <w:r w:rsidR="006737DE" w:rsidRPr="006737DE">
        <w:rPr>
          <w:rFonts w:ascii="Times New Roman" w:eastAsia="Calibri" w:hAnsi="Times New Roman" w:cs="Times New Roman"/>
          <w:sz w:val="24"/>
          <w:szCs w:val="24"/>
        </w:rPr>
        <w:t xml:space="preserve"> adlı oyunundan hareketle </w:t>
      </w:r>
      <w:r w:rsidR="006737DE" w:rsidRPr="006737DE">
        <w:rPr>
          <w:rFonts w:ascii="Times New Roman" w:hAnsi="Times New Roman" w:cs="Times New Roman"/>
          <w:sz w:val="24"/>
          <w:szCs w:val="24"/>
        </w:rPr>
        <w:t xml:space="preserve">Türkiye’de kimlik arayışı içinde olan kadınların cinsel, ekonomik ve sosyal anlamda yaşadıkları problemlerin </w:t>
      </w:r>
      <w:r w:rsidR="006737DE" w:rsidRPr="006737DE">
        <w:rPr>
          <w:rFonts w:ascii="Times New Roman" w:eastAsia="Calibri" w:hAnsi="Times New Roman" w:cs="Times New Roman"/>
          <w:sz w:val="24"/>
          <w:szCs w:val="24"/>
        </w:rPr>
        <w:t>Mine filminde nasıl yan</w:t>
      </w:r>
      <w:r w:rsidR="006737DE" w:rsidRPr="006737DE">
        <w:rPr>
          <w:rFonts w:ascii="Times New Roman" w:hAnsi="Times New Roman" w:cs="Times New Roman"/>
          <w:sz w:val="24"/>
          <w:szCs w:val="24"/>
        </w:rPr>
        <w:t>sıtıldığı aktarıldı.</w:t>
      </w:r>
      <w:r w:rsidR="006737DE" w:rsidRPr="006737DE">
        <w:rPr>
          <w:rFonts w:ascii="Times New Roman" w:eastAsia="Calibri" w:hAnsi="Times New Roman" w:cs="Times New Roman"/>
          <w:sz w:val="24"/>
          <w:szCs w:val="24"/>
        </w:rPr>
        <w:t xml:space="preserve"> Osmanlı döneminde kadınların kamusal alanda var olma, kimlik kazanma gibi eğilimleri neticesinde edebiyatın işlevi irdelenmiş, Tanzimat dönemi gazete ve dergilerinin bu amaçla nasıl işlevsel hâle getirildiği </w:t>
      </w:r>
      <w:r w:rsidR="006737DE">
        <w:rPr>
          <w:rFonts w:ascii="Times New Roman" w:eastAsia="Calibri" w:hAnsi="Times New Roman" w:cs="Times New Roman"/>
          <w:sz w:val="24"/>
          <w:szCs w:val="24"/>
        </w:rPr>
        <w:t xml:space="preserve">ele alındı. </w:t>
      </w:r>
      <w:r w:rsidR="006737DE" w:rsidRPr="006737DE">
        <w:rPr>
          <w:rFonts w:ascii="Times New Roman" w:eastAsia="Calibri" w:hAnsi="Times New Roman" w:cs="Times New Roman"/>
          <w:sz w:val="24"/>
          <w:szCs w:val="24"/>
        </w:rPr>
        <w:t xml:space="preserve"> </w:t>
      </w:r>
      <w:r w:rsidR="006737DE">
        <w:rPr>
          <w:rFonts w:ascii="Times New Roman" w:eastAsia="Calibri" w:hAnsi="Times New Roman" w:cs="Times New Roman"/>
          <w:sz w:val="24"/>
          <w:szCs w:val="24"/>
        </w:rPr>
        <w:t>Ayrıca çocuk biyografilerinde rol model olan kadın kahramanların özellikleri üzerinde duruldu.</w:t>
      </w:r>
    </w:p>
    <w:p w:rsidR="006737DE" w:rsidRDefault="006737DE" w:rsidP="006737DE">
      <w:pPr>
        <w:pStyle w:val="AralkYok"/>
      </w:pPr>
    </w:p>
    <w:p w:rsidR="006737DE" w:rsidRDefault="006737DE" w:rsidP="003A7F5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Sempozyumun 26 Mayıs 2022 günü dördüncü oturumunda; </w:t>
      </w:r>
      <w:r w:rsidR="00BC32A3">
        <w:rPr>
          <w:rFonts w:ascii="Times New Roman" w:eastAsia="Calibri" w:hAnsi="Times New Roman" w:cs="Times New Roman"/>
          <w:sz w:val="24"/>
          <w:szCs w:val="24"/>
        </w:rPr>
        <w:t xml:space="preserve">Türk anne olmak ve annelik olgusu, Yahudi dini hayatında kadının değişen konumu üzerinden </w:t>
      </w:r>
      <w:r w:rsidR="003A7F59" w:rsidRPr="003A7F59">
        <w:rPr>
          <w:rFonts w:ascii="Times New Roman" w:hAnsi="Times New Roman" w:cs="Times New Roman"/>
          <w:sz w:val="24"/>
          <w:szCs w:val="24"/>
        </w:rPr>
        <w:t xml:space="preserve">Amerika’da yer alan ve kadınların merkezde olduğu birçok proje gerçekleştiren </w:t>
      </w:r>
      <w:proofErr w:type="spellStart"/>
      <w:r w:rsidR="003A7F59" w:rsidRPr="003A7F59">
        <w:rPr>
          <w:rFonts w:ascii="Times New Roman" w:hAnsi="Times New Roman" w:cs="Times New Roman"/>
          <w:i/>
          <w:sz w:val="24"/>
          <w:szCs w:val="24"/>
        </w:rPr>
        <w:t>Kadima</w:t>
      </w:r>
      <w:proofErr w:type="spellEnd"/>
      <w:r w:rsidR="003A7F59" w:rsidRPr="003A7F59">
        <w:rPr>
          <w:rFonts w:ascii="Times New Roman" w:hAnsi="Times New Roman" w:cs="Times New Roman"/>
          <w:i/>
          <w:sz w:val="24"/>
          <w:szCs w:val="24"/>
        </w:rPr>
        <w:t xml:space="preserve"> Yeniden </w:t>
      </w:r>
      <w:proofErr w:type="spellStart"/>
      <w:r w:rsidR="003A7F59" w:rsidRPr="003A7F59">
        <w:rPr>
          <w:rFonts w:ascii="Times New Roman" w:hAnsi="Times New Roman" w:cs="Times New Roman"/>
          <w:i/>
          <w:sz w:val="24"/>
          <w:szCs w:val="24"/>
        </w:rPr>
        <w:t>Yapılanmacı</w:t>
      </w:r>
      <w:proofErr w:type="spellEnd"/>
      <w:r w:rsidR="003A7F59" w:rsidRPr="003A7F59">
        <w:rPr>
          <w:rFonts w:ascii="Times New Roman" w:hAnsi="Times New Roman" w:cs="Times New Roman"/>
          <w:i/>
          <w:sz w:val="24"/>
          <w:szCs w:val="24"/>
        </w:rPr>
        <w:t xml:space="preserve"> Topluluk</w:t>
      </w:r>
      <w:r w:rsidR="003A7F59">
        <w:rPr>
          <w:rFonts w:ascii="Times New Roman" w:hAnsi="Times New Roman" w:cs="Times New Roman"/>
          <w:sz w:val="24"/>
          <w:szCs w:val="24"/>
        </w:rPr>
        <w:t xml:space="preserve"> hakkında bilgiler veriler</w:t>
      </w:r>
      <w:r w:rsidR="003A7F59" w:rsidRPr="003A7F59">
        <w:rPr>
          <w:rFonts w:ascii="Times New Roman" w:hAnsi="Times New Roman" w:cs="Times New Roman"/>
          <w:sz w:val="24"/>
          <w:szCs w:val="24"/>
        </w:rPr>
        <w:t xml:space="preserve">ek Amerika’daki Yahudi dini hayatında kadının katılımcı konumu </w:t>
      </w:r>
      <w:r w:rsidR="003A7F59">
        <w:rPr>
          <w:rFonts w:ascii="Times New Roman" w:hAnsi="Times New Roman" w:cs="Times New Roman"/>
          <w:sz w:val="24"/>
          <w:szCs w:val="24"/>
        </w:rPr>
        <w:t xml:space="preserve">ele alındı. </w:t>
      </w:r>
      <w:r w:rsidR="00BC32A3">
        <w:rPr>
          <w:rFonts w:ascii="Times New Roman" w:eastAsia="Calibri" w:hAnsi="Times New Roman" w:cs="Times New Roman"/>
          <w:sz w:val="24"/>
          <w:szCs w:val="24"/>
        </w:rPr>
        <w:t xml:space="preserve">Ayrıca Duygu Asena’nın romanlarının </w:t>
      </w:r>
      <w:proofErr w:type="spellStart"/>
      <w:r w:rsidR="00BC32A3">
        <w:rPr>
          <w:rFonts w:ascii="Times New Roman" w:eastAsia="Calibri" w:hAnsi="Times New Roman" w:cs="Times New Roman"/>
          <w:sz w:val="24"/>
          <w:szCs w:val="24"/>
        </w:rPr>
        <w:t>ekofeminist</w:t>
      </w:r>
      <w:proofErr w:type="spellEnd"/>
      <w:r w:rsidR="00BC32A3">
        <w:rPr>
          <w:rFonts w:ascii="Times New Roman" w:eastAsia="Calibri" w:hAnsi="Times New Roman" w:cs="Times New Roman"/>
          <w:sz w:val="24"/>
          <w:szCs w:val="24"/>
        </w:rPr>
        <w:t xml:space="preserve"> yaklaşım açısından nasıl bir tutum sergilediği ve son olarak çocuk yazarların kaleme aldığı öyküler üzerinden kadın figürü hakkında bilgiler verildi.  </w:t>
      </w:r>
    </w:p>
    <w:p w:rsidR="00BC32A3" w:rsidRDefault="00BC32A3" w:rsidP="0040348C">
      <w:pPr>
        <w:pStyle w:val="AralkYok"/>
      </w:pPr>
    </w:p>
    <w:p w:rsidR="00BC32A3" w:rsidRDefault="00BC32A3" w:rsidP="003A7F59">
      <w:pPr>
        <w:jc w:val="both"/>
        <w:rPr>
          <w:rFonts w:ascii="Times New Roman" w:eastAsia="Calibri" w:hAnsi="Times New Roman" w:cs="Times New Roman"/>
          <w:sz w:val="24"/>
          <w:szCs w:val="24"/>
        </w:rPr>
      </w:pPr>
      <w:r w:rsidRPr="003A7F59">
        <w:rPr>
          <w:rFonts w:ascii="Times New Roman" w:eastAsia="Calibri" w:hAnsi="Times New Roman" w:cs="Times New Roman"/>
          <w:i/>
          <w:iCs/>
          <w:sz w:val="24"/>
          <w:szCs w:val="24"/>
        </w:rPr>
        <w:t>Kadının</w:t>
      </w:r>
      <w:r w:rsidR="003A7F59">
        <w:rPr>
          <w:rFonts w:ascii="Times New Roman" w:eastAsia="Calibri" w:hAnsi="Times New Roman" w:cs="Times New Roman"/>
          <w:sz w:val="24"/>
          <w:szCs w:val="24"/>
        </w:rPr>
        <w:t>,</w:t>
      </w:r>
      <w:r>
        <w:rPr>
          <w:rFonts w:ascii="Times New Roman" w:eastAsia="Calibri" w:hAnsi="Times New Roman" w:cs="Times New Roman"/>
          <w:sz w:val="24"/>
          <w:szCs w:val="24"/>
        </w:rPr>
        <w:t xml:space="preserve"> Türk kültür ve edebiyat alanındaki önemini ortaya koymak amacıyla gerçekleştirilen </w:t>
      </w:r>
      <w:proofErr w:type="gramStart"/>
      <w:r>
        <w:rPr>
          <w:rFonts w:ascii="Times New Roman" w:eastAsia="Calibri" w:hAnsi="Times New Roman" w:cs="Times New Roman"/>
          <w:sz w:val="24"/>
          <w:szCs w:val="24"/>
        </w:rPr>
        <w:t>sempozyumumuzda</w:t>
      </w:r>
      <w:proofErr w:type="gramEnd"/>
      <w:r>
        <w:rPr>
          <w:rFonts w:ascii="Times New Roman" w:eastAsia="Calibri" w:hAnsi="Times New Roman" w:cs="Times New Roman"/>
          <w:sz w:val="24"/>
          <w:szCs w:val="24"/>
        </w:rPr>
        <w:t xml:space="preserve"> sunulan bildiriler en kısa sürede kitaplaştı</w:t>
      </w:r>
      <w:r w:rsidR="003A7F59">
        <w:rPr>
          <w:rFonts w:ascii="Times New Roman" w:eastAsia="Calibri" w:hAnsi="Times New Roman" w:cs="Times New Roman"/>
          <w:sz w:val="24"/>
          <w:szCs w:val="24"/>
        </w:rPr>
        <w:t>rılarak ilgililerin takdirine sunulacaktır. Programımızın sonunda basın ile paylaşacağımız sonuç bildirgemiz şu şekildedir:</w:t>
      </w:r>
    </w:p>
    <w:p w:rsidR="00754FDD" w:rsidRPr="00754FDD" w:rsidRDefault="00FA748F" w:rsidP="00754FDD">
      <w:pPr>
        <w:pStyle w:val="ListeParagraf"/>
        <w:numPr>
          <w:ilvl w:val="0"/>
          <w:numId w:val="2"/>
        </w:numPr>
        <w:tabs>
          <w:tab w:val="left" w:pos="284"/>
        </w:tabs>
        <w:ind w:left="0" w:firstLine="0"/>
        <w:jc w:val="both"/>
        <w:rPr>
          <w:rFonts w:ascii="Times New Roman" w:eastAsia="Calibri" w:hAnsi="Times New Roman" w:cs="Times New Roman"/>
          <w:sz w:val="24"/>
          <w:szCs w:val="24"/>
        </w:rPr>
      </w:pPr>
      <w:r w:rsidRPr="00660E0A">
        <w:rPr>
          <w:rFonts w:ascii="Times New Roman" w:eastAsia="Calibri" w:hAnsi="Times New Roman" w:cs="Times New Roman"/>
          <w:sz w:val="24"/>
          <w:szCs w:val="24"/>
        </w:rPr>
        <w:lastRenderedPageBreak/>
        <w:t xml:space="preserve">Toplumun önemli ve vazgeçilmez varlığı olan kadın, </w:t>
      </w:r>
      <w:r w:rsidR="00660E0A">
        <w:rPr>
          <w:rFonts w:ascii="Times New Roman" w:eastAsia="Calibri" w:hAnsi="Times New Roman" w:cs="Times New Roman"/>
          <w:sz w:val="24"/>
          <w:szCs w:val="24"/>
        </w:rPr>
        <w:t>hem Türk hem yabancı pek çok bilim adamının çalışmalarına konu olmuştur.</w:t>
      </w:r>
      <w:r w:rsidR="00660E0A" w:rsidRPr="00660E0A">
        <w:rPr>
          <w:color w:val="000000" w:themeColor="text1"/>
        </w:rPr>
        <w:t xml:space="preserve"> </w:t>
      </w:r>
      <w:r w:rsidR="00660E0A" w:rsidRPr="00660E0A">
        <w:rPr>
          <w:rFonts w:ascii="Times New Roman" w:hAnsi="Times New Roman" w:cs="Times New Roman"/>
          <w:color w:val="000000" w:themeColor="text1"/>
          <w:sz w:val="24"/>
          <w:szCs w:val="24"/>
        </w:rPr>
        <w:t xml:space="preserve">Türk kültüründe kadınların oynadığı olağanüstü rolü ve beceriyi vurgulamak bilim insanlarınca </w:t>
      </w:r>
      <w:r w:rsidR="00754FDD">
        <w:rPr>
          <w:rFonts w:ascii="Times New Roman" w:hAnsi="Times New Roman" w:cs="Times New Roman"/>
          <w:color w:val="000000" w:themeColor="text1"/>
          <w:sz w:val="24"/>
          <w:szCs w:val="24"/>
        </w:rPr>
        <w:t>kabul edilen ortak bir sonuçtur.</w:t>
      </w:r>
    </w:p>
    <w:p w:rsidR="00754FDD" w:rsidRPr="00754FDD" w:rsidRDefault="00754FDD" w:rsidP="00754FDD">
      <w:pPr>
        <w:pStyle w:val="ListeParagraf"/>
        <w:tabs>
          <w:tab w:val="left" w:pos="284"/>
        </w:tabs>
        <w:ind w:left="0"/>
        <w:jc w:val="both"/>
        <w:rPr>
          <w:rFonts w:ascii="Times New Roman" w:eastAsia="Calibri" w:hAnsi="Times New Roman" w:cs="Times New Roman"/>
          <w:sz w:val="24"/>
          <w:szCs w:val="24"/>
        </w:rPr>
      </w:pPr>
    </w:p>
    <w:p w:rsidR="00754FDD" w:rsidRDefault="00754FDD" w:rsidP="00754FDD">
      <w:pPr>
        <w:pStyle w:val="ListeParagraf"/>
        <w:numPr>
          <w:ilvl w:val="0"/>
          <w:numId w:val="2"/>
        </w:numPr>
        <w:tabs>
          <w:tab w:val="left" w:pos="284"/>
        </w:tabs>
        <w:ind w:left="0" w:firstLine="0"/>
        <w:jc w:val="both"/>
        <w:rPr>
          <w:rFonts w:ascii="Times New Roman" w:eastAsia="Calibri" w:hAnsi="Times New Roman" w:cs="Times New Roman"/>
          <w:sz w:val="24"/>
          <w:szCs w:val="24"/>
        </w:rPr>
      </w:pPr>
      <w:r w:rsidRPr="00754FDD">
        <w:rPr>
          <w:rFonts w:ascii="Times New Roman" w:eastAsia="Calibri" w:hAnsi="Times New Roman" w:cs="Times New Roman"/>
          <w:sz w:val="24"/>
          <w:szCs w:val="24"/>
        </w:rPr>
        <w:t>Kadının, Türklerin tarih yolculuğunda kültürel, içtimai ve siyasi bir mevkie sahip olduğu dikkat çekmektedir. Türk kadını varlığımızın en eski kaynaklarından beri mücadeleci ve yetki sahibi olarak toplum hayatının içinde saygın bir şekilde yer almıştır.</w:t>
      </w:r>
    </w:p>
    <w:p w:rsidR="00754FDD" w:rsidRPr="00754FDD" w:rsidRDefault="00754FDD" w:rsidP="00754FDD">
      <w:pPr>
        <w:pStyle w:val="ListeParagraf"/>
        <w:rPr>
          <w:rFonts w:ascii="Times New Roman" w:eastAsia="Calibri" w:hAnsi="Times New Roman" w:cs="Times New Roman"/>
          <w:sz w:val="24"/>
          <w:szCs w:val="24"/>
        </w:rPr>
      </w:pPr>
    </w:p>
    <w:p w:rsidR="00754FDD" w:rsidRDefault="00754FDD" w:rsidP="00754FDD">
      <w:pPr>
        <w:pStyle w:val="ListeParagraf"/>
        <w:numPr>
          <w:ilvl w:val="0"/>
          <w:numId w:val="2"/>
        </w:numPr>
        <w:tabs>
          <w:tab w:val="left" w:pos="284"/>
        </w:tabs>
        <w:ind w:left="0" w:firstLine="0"/>
        <w:jc w:val="both"/>
        <w:rPr>
          <w:rFonts w:ascii="Times New Roman" w:eastAsia="Calibri" w:hAnsi="Times New Roman" w:cs="Times New Roman"/>
          <w:sz w:val="24"/>
          <w:szCs w:val="24"/>
        </w:rPr>
      </w:pPr>
      <w:r w:rsidRPr="00754FDD">
        <w:rPr>
          <w:rFonts w:ascii="Times New Roman" w:eastAsia="Calibri" w:hAnsi="Times New Roman" w:cs="Times New Roman"/>
          <w:sz w:val="24"/>
          <w:szCs w:val="24"/>
        </w:rPr>
        <w:t xml:space="preserve">Türk kadınının modernleşmesi yolunda yaşadığı değişimler, feminist düşünce, düşünce akımlarının kadınlara tanıdığı haklara yönelik düşünceleri ve değerlendirmelerinin yanı sıra Tanzimat döneminde toplumun sosyal ve kültürel açıdan yaşadığı gelişim ile Türk basın hayatında kadın yazarların üstlendiği roller önem teşkil etmektedir. </w:t>
      </w:r>
    </w:p>
    <w:p w:rsidR="00754FDD" w:rsidRPr="00754FDD" w:rsidRDefault="00754FDD" w:rsidP="00754FDD">
      <w:pPr>
        <w:pStyle w:val="ListeParagraf"/>
        <w:rPr>
          <w:rFonts w:ascii="Times New Roman" w:eastAsia="Calibri" w:hAnsi="Times New Roman" w:cs="Times New Roman"/>
          <w:sz w:val="24"/>
          <w:szCs w:val="24"/>
        </w:rPr>
      </w:pPr>
    </w:p>
    <w:p w:rsidR="00754FDD" w:rsidRDefault="00660E0A" w:rsidP="00754FDD">
      <w:pPr>
        <w:pStyle w:val="ListeParagraf"/>
        <w:numPr>
          <w:ilvl w:val="0"/>
          <w:numId w:val="2"/>
        </w:numPr>
        <w:tabs>
          <w:tab w:val="left" w:pos="284"/>
        </w:tabs>
        <w:ind w:left="0" w:firstLine="0"/>
        <w:jc w:val="both"/>
        <w:rPr>
          <w:rFonts w:ascii="Times New Roman" w:eastAsia="Calibri" w:hAnsi="Times New Roman" w:cs="Times New Roman"/>
          <w:sz w:val="24"/>
          <w:szCs w:val="24"/>
        </w:rPr>
      </w:pPr>
      <w:r w:rsidRPr="00754FDD">
        <w:rPr>
          <w:rFonts w:ascii="Times New Roman" w:eastAsia="Calibri" w:hAnsi="Times New Roman" w:cs="Times New Roman"/>
          <w:sz w:val="24"/>
          <w:szCs w:val="24"/>
        </w:rPr>
        <w:t xml:space="preserve">Kadın, </w:t>
      </w:r>
      <w:r w:rsidR="00FA748F" w:rsidRPr="00754FDD">
        <w:rPr>
          <w:rFonts w:ascii="Times New Roman" w:eastAsia="Calibri" w:hAnsi="Times New Roman" w:cs="Times New Roman"/>
          <w:sz w:val="24"/>
          <w:szCs w:val="24"/>
        </w:rPr>
        <w:t xml:space="preserve">edebiyatların temel konusunu oluşturmaktadır. </w:t>
      </w:r>
      <w:r w:rsidRPr="00754FDD">
        <w:rPr>
          <w:rFonts w:ascii="Times New Roman" w:eastAsia="Calibri" w:hAnsi="Times New Roman" w:cs="Times New Roman"/>
          <w:sz w:val="24"/>
          <w:szCs w:val="24"/>
        </w:rPr>
        <w:t>Türk edebiyatının hemen her türünde ş</w:t>
      </w:r>
      <w:r w:rsidRPr="00754FDD">
        <w:rPr>
          <w:rFonts w:ascii="Times New Roman" w:hAnsi="Times New Roman" w:cs="Times New Roman"/>
          <w:sz w:val="24"/>
          <w:szCs w:val="24"/>
        </w:rPr>
        <w:t>iirde, roman ve hikâyelerde, tiyatro, film, destan ve diğer folklorik ürünlerde kadın, çeşitli yönleri ve sorunlarıyla ele alınmıştır.</w:t>
      </w:r>
    </w:p>
    <w:p w:rsidR="00754FDD" w:rsidRPr="00754FDD" w:rsidRDefault="00754FDD" w:rsidP="00754FDD">
      <w:pPr>
        <w:pStyle w:val="ListeParagraf"/>
        <w:rPr>
          <w:rFonts w:ascii="Times New Roman" w:eastAsia="Calibri" w:hAnsi="Times New Roman" w:cs="Times New Roman"/>
          <w:sz w:val="24"/>
          <w:szCs w:val="24"/>
        </w:rPr>
      </w:pPr>
    </w:p>
    <w:p w:rsidR="00754FDD" w:rsidRDefault="00624C3D" w:rsidP="00754FDD">
      <w:pPr>
        <w:pStyle w:val="ListeParagraf"/>
        <w:numPr>
          <w:ilvl w:val="0"/>
          <w:numId w:val="2"/>
        </w:numPr>
        <w:tabs>
          <w:tab w:val="left" w:pos="284"/>
        </w:tabs>
        <w:ind w:left="0" w:firstLine="0"/>
        <w:jc w:val="both"/>
        <w:rPr>
          <w:rFonts w:ascii="Times New Roman" w:eastAsia="Calibri" w:hAnsi="Times New Roman" w:cs="Times New Roman"/>
          <w:sz w:val="24"/>
          <w:szCs w:val="24"/>
        </w:rPr>
      </w:pPr>
      <w:proofErr w:type="gramStart"/>
      <w:r w:rsidRPr="00754FDD">
        <w:rPr>
          <w:rFonts w:ascii="Times New Roman" w:eastAsia="Calibri" w:hAnsi="Times New Roman" w:cs="Times New Roman"/>
          <w:sz w:val="24"/>
          <w:szCs w:val="24"/>
        </w:rPr>
        <w:t xml:space="preserve">Geçmişten günümüze </w:t>
      </w:r>
      <w:r w:rsidR="00754FDD" w:rsidRPr="00754FDD">
        <w:rPr>
          <w:rFonts w:ascii="Times New Roman" w:eastAsia="Calibri" w:hAnsi="Times New Roman" w:cs="Times New Roman"/>
          <w:sz w:val="24"/>
          <w:szCs w:val="24"/>
        </w:rPr>
        <w:t>değin</w:t>
      </w:r>
      <w:r w:rsidRPr="00754FDD">
        <w:rPr>
          <w:rFonts w:ascii="Times New Roman" w:eastAsia="Calibri" w:hAnsi="Times New Roman" w:cs="Times New Roman"/>
          <w:sz w:val="24"/>
          <w:szCs w:val="24"/>
        </w:rPr>
        <w:t xml:space="preserve"> yolculuğunda toplum içinde kadına bakışın kırılma noktaları nasıl bir değişim ve dönüşüm yaşamıştır, Tanzimat’tan sonra gelişen modern toplum düzeninde kadın ile ilgili değerlerimiz etrafında gelişen tartışmaların çerçevesi nedir, kadınların toplumun hemen her alanında karşılaştığı sorunlar karşısında uygulanması gereken sosyal politikalar ve çözüm yolları </w:t>
      </w:r>
      <w:r w:rsidR="00754FDD" w:rsidRPr="00754FDD">
        <w:rPr>
          <w:rFonts w:ascii="Times New Roman" w:eastAsia="Calibri" w:hAnsi="Times New Roman" w:cs="Times New Roman"/>
          <w:sz w:val="24"/>
          <w:szCs w:val="24"/>
        </w:rPr>
        <w:t xml:space="preserve">nelerdir, kadınların Türk kültür ve edebiyatında </w:t>
      </w:r>
      <w:r w:rsidR="00754FDD" w:rsidRPr="00754FDD">
        <w:rPr>
          <w:rFonts w:ascii="Times New Roman" w:hAnsi="Times New Roman" w:cs="Times New Roman"/>
          <w:sz w:val="24"/>
          <w:szCs w:val="24"/>
        </w:rPr>
        <w:t xml:space="preserve">kadının toplumsal kimliği ve konumu nasıl ele alınmıştır? </w:t>
      </w:r>
      <w:r w:rsidR="00754FDD" w:rsidRPr="00754FDD">
        <w:rPr>
          <w:rFonts w:ascii="Times New Roman" w:eastAsia="Calibri" w:hAnsi="Times New Roman" w:cs="Times New Roman"/>
          <w:sz w:val="24"/>
          <w:szCs w:val="24"/>
        </w:rPr>
        <w:t>gibi</w:t>
      </w:r>
      <w:proofErr w:type="gramEnd"/>
      <w:r w:rsidR="00754FDD" w:rsidRPr="00754FDD">
        <w:rPr>
          <w:rFonts w:ascii="Times New Roman" w:eastAsia="Calibri" w:hAnsi="Times New Roman" w:cs="Times New Roman"/>
          <w:sz w:val="24"/>
          <w:szCs w:val="24"/>
        </w:rPr>
        <w:t xml:space="preserve"> sorular sempozyumda üzerinde durulan önemli meselelerdendir.  </w:t>
      </w:r>
    </w:p>
    <w:p w:rsidR="00F33BF1" w:rsidRPr="00754FDD" w:rsidRDefault="00F33BF1" w:rsidP="00F33BF1">
      <w:pPr>
        <w:pStyle w:val="ListeParagraf"/>
        <w:tabs>
          <w:tab w:val="left" w:pos="284"/>
        </w:tabs>
        <w:ind w:left="0"/>
        <w:jc w:val="both"/>
        <w:rPr>
          <w:rFonts w:ascii="Times New Roman" w:eastAsia="Calibri" w:hAnsi="Times New Roman" w:cs="Times New Roman"/>
          <w:sz w:val="24"/>
          <w:szCs w:val="24"/>
        </w:rPr>
      </w:pPr>
    </w:p>
    <w:p w:rsidR="00754FDD" w:rsidRPr="00754FDD" w:rsidRDefault="00754FDD" w:rsidP="00754FDD">
      <w:pPr>
        <w:pStyle w:val="ListeParagraf"/>
        <w:rPr>
          <w:rFonts w:ascii="Garamond" w:hAnsi="Garamond"/>
          <w:color w:val="333333"/>
          <w:sz w:val="23"/>
          <w:szCs w:val="23"/>
        </w:rPr>
      </w:pPr>
    </w:p>
    <w:p w:rsidR="00FA748F" w:rsidRDefault="00FA748F" w:rsidP="00FA748F">
      <w:pPr>
        <w:pStyle w:val="NormalWeb"/>
        <w:spacing w:before="0" w:beforeAutospacing="0" w:after="150" w:afterAutospacing="0"/>
        <w:jc w:val="both"/>
        <w:rPr>
          <w:rFonts w:ascii="Garamond" w:hAnsi="Garamond"/>
          <w:color w:val="333333"/>
          <w:sz w:val="23"/>
          <w:szCs w:val="23"/>
        </w:rPr>
      </w:pPr>
      <w:r>
        <w:rPr>
          <w:rFonts w:ascii="Garamond" w:hAnsi="Garamond"/>
          <w:color w:val="333333"/>
          <w:sz w:val="23"/>
          <w:szCs w:val="23"/>
        </w:rPr>
        <w:t> </w:t>
      </w:r>
    </w:p>
    <w:p w:rsidR="00FA748F" w:rsidRDefault="00FA748F" w:rsidP="00FA748F">
      <w:pPr>
        <w:pStyle w:val="NormalWeb"/>
        <w:spacing w:before="0" w:beforeAutospacing="0" w:after="150" w:afterAutospacing="0"/>
        <w:jc w:val="both"/>
        <w:rPr>
          <w:rFonts w:ascii="Garamond" w:hAnsi="Garamond"/>
          <w:color w:val="333333"/>
          <w:sz w:val="23"/>
          <w:szCs w:val="23"/>
        </w:rPr>
      </w:pPr>
      <w:r>
        <w:rPr>
          <w:rFonts w:ascii="Garamond" w:hAnsi="Garamond"/>
          <w:color w:val="333333"/>
          <w:sz w:val="23"/>
          <w:szCs w:val="23"/>
        </w:rPr>
        <w:t> </w:t>
      </w:r>
    </w:p>
    <w:p w:rsidR="00BC32A3" w:rsidRDefault="00BC32A3" w:rsidP="00BC32A3">
      <w:pPr>
        <w:jc w:val="both"/>
        <w:rPr>
          <w:rFonts w:ascii="Times New Roman" w:eastAsia="Calibri" w:hAnsi="Times New Roman" w:cs="Times New Roman"/>
          <w:sz w:val="24"/>
          <w:szCs w:val="24"/>
        </w:rPr>
      </w:pPr>
    </w:p>
    <w:sectPr w:rsidR="00BC3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00DE1"/>
    <w:multiLevelType w:val="hybridMultilevel"/>
    <w:tmpl w:val="23480E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7CB0387"/>
    <w:multiLevelType w:val="hybridMultilevel"/>
    <w:tmpl w:val="E3FE4D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AA"/>
    <w:rsid w:val="0009245D"/>
    <w:rsid w:val="000F1F0B"/>
    <w:rsid w:val="001009A5"/>
    <w:rsid w:val="00166E78"/>
    <w:rsid w:val="002A7520"/>
    <w:rsid w:val="003A7F59"/>
    <w:rsid w:val="003D632C"/>
    <w:rsid w:val="0040348C"/>
    <w:rsid w:val="0041383D"/>
    <w:rsid w:val="004225BE"/>
    <w:rsid w:val="00523B2A"/>
    <w:rsid w:val="00624C3D"/>
    <w:rsid w:val="00660E0A"/>
    <w:rsid w:val="006737DE"/>
    <w:rsid w:val="00754FDD"/>
    <w:rsid w:val="007D12F5"/>
    <w:rsid w:val="007E51AA"/>
    <w:rsid w:val="00902A4E"/>
    <w:rsid w:val="00966504"/>
    <w:rsid w:val="00A112B7"/>
    <w:rsid w:val="00BC32A3"/>
    <w:rsid w:val="00BF62B9"/>
    <w:rsid w:val="00C96CF9"/>
    <w:rsid w:val="00CC12FB"/>
    <w:rsid w:val="00CC7F11"/>
    <w:rsid w:val="00CE78EB"/>
    <w:rsid w:val="00E96630"/>
    <w:rsid w:val="00EA4A6A"/>
    <w:rsid w:val="00F33BF1"/>
    <w:rsid w:val="00FA748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383D"/>
    <w:pPr>
      <w:spacing w:after="0" w:line="240" w:lineRule="auto"/>
    </w:pPr>
  </w:style>
  <w:style w:type="paragraph" w:styleId="NormalWeb">
    <w:name w:val="Normal (Web)"/>
    <w:basedOn w:val="Normal"/>
    <w:uiPriority w:val="99"/>
    <w:unhideWhenUsed/>
    <w:rsid w:val="00FA74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A7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383D"/>
    <w:pPr>
      <w:spacing w:after="0" w:line="240" w:lineRule="auto"/>
    </w:pPr>
  </w:style>
  <w:style w:type="paragraph" w:styleId="NormalWeb">
    <w:name w:val="Normal (Web)"/>
    <w:basedOn w:val="Normal"/>
    <w:uiPriority w:val="99"/>
    <w:unhideWhenUsed/>
    <w:rsid w:val="00FA74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A7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Pages>
  <Words>1117</Words>
  <Characters>6372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2022-05-24T13:39:00Z</dcterms:created>
  <dcterms:modified xsi:type="dcterms:W3CDTF">2022-05-26T11:10:00Z</dcterms:modified>
</cp:coreProperties>
</file>